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A16E8" w14:textId="77777777" w:rsidR="0067670E" w:rsidRPr="0067670E" w:rsidRDefault="0067670E" w:rsidP="0067670E">
      <w:pPr>
        <w:pStyle w:val="Title"/>
        <w:rPr>
          <w:rFonts w:eastAsia="Times New Roman"/>
          <w:color w:val="0F4761" w:themeColor="accent1" w:themeShade="BF"/>
          <w:sz w:val="52"/>
          <w:szCs w:val="52"/>
          <w:lang w:eastAsia="en-CH"/>
        </w:rPr>
      </w:pPr>
      <w:r w:rsidRPr="0067670E">
        <w:rPr>
          <w:rFonts w:eastAsia="Times New Roman"/>
          <w:sz w:val="52"/>
          <w:szCs w:val="52"/>
          <w:lang w:eastAsia="en-CH"/>
        </w:rPr>
        <w:t>The Difference Between a Date and a Trigger</w:t>
      </w:r>
    </w:p>
    <w:p w14:paraId="2A0D7AC7" w14:textId="77777777" w:rsidR="0067670E" w:rsidRPr="0067670E" w:rsidRDefault="0067670E" w:rsidP="0067670E">
      <w:pPr>
        <w:numPr>
          <w:ilvl w:val="1"/>
          <w:numId w:val="0"/>
        </w:numPr>
        <w:spacing w:line="276" w:lineRule="auto"/>
        <w:rPr>
          <w:rFonts w:eastAsia="Times New Roman"/>
          <w:color w:val="5A5A5A" w:themeColor="text1" w:themeTint="A5"/>
          <w:spacing w:val="15"/>
          <w:lang w:eastAsia="en-CH"/>
        </w:rPr>
      </w:pPr>
      <w:r w:rsidRPr="0067670E">
        <w:rPr>
          <w:rFonts w:eastAsia="Times New Roman"/>
          <w:color w:val="5A5A5A" w:themeColor="text1" w:themeTint="A5"/>
          <w:spacing w:val="15"/>
          <w:lang w:eastAsia="en-CH"/>
        </w:rPr>
        <w:t>Fit Until When</w:t>
      </w:r>
    </w:p>
    <w:p w14:paraId="622BFC7B" w14:textId="77777777" w:rsidR="0067670E" w:rsidRPr="0067670E" w:rsidRDefault="0067670E" w:rsidP="0067670E">
      <w:pPr>
        <w:spacing w:before="100" w:beforeAutospacing="1" w:after="100" w:afterAutospacing="1" w:line="276" w:lineRule="auto"/>
        <w:rPr>
          <w:rFonts w:ascii="Calibri" w:eastAsia="Times New Roman" w:hAnsi="Calibri" w:cs="Calibri"/>
          <w:kern w:val="0"/>
          <w:sz w:val="24"/>
          <w:szCs w:val="24"/>
          <w:lang w:eastAsia="en-CH"/>
          <w14:ligatures w14:val="none"/>
        </w:rPr>
      </w:pPr>
      <w:r w:rsidRPr="0067670E">
        <w:rPr>
          <w:rFonts w:ascii="Calibri" w:eastAsia="Times New Roman" w:hAnsi="Calibri" w:cs="Calibri"/>
          <w:kern w:val="0"/>
          <w:sz w:val="24"/>
          <w:szCs w:val="24"/>
          <w:lang w:eastAsia="en-CH"/>
          <w14:ligatures w14:val="none"/>
        </w:rPr>
        <w:t>Give this question enough time and most rooms do produce a date. Not the vague "ongoing" that shows up when nobody's prepared for the question at all — an actual date, on the calendar, tied to the annual planning cycle or the quarterly review or whatever governance ritual already exists to make dates feel handled. This looks like progress. It's usually the same dodge in more respectable clothing.</w:t>
      </w:r>
    </w:p>
    <w:p w14:paraId="4C81F2DE" w14:textId="77777777" w:rsidR="0067670E" w:rsidRPr="0067670E" w:rsidRDefault="0067670E" w:rsidP="0067670E">
      <w:pPr>
        <w:spacing w:before="100" w:beforeAutospacing="1" w:after="100" w:afterAutospacing="1" w:line="276" w:lineRule="auto"/>
        <w:rPr>
          <w:rFonts w:ascii="Calibri" w:eastAsia="Times New Roman" w:hAnsi="Calibri" w:cs="Calibri"/>
          <w:kern w:val="0"/>
          <w:sz w:val="24"/>
          <w:szCs w:val="24"/>
          <w:lang w:eastAsia="en-CH"/>
          <w14:ligatures w14:val="none"/>
        </w:rPr>
      </w:pPr>
      <w:r w:rsidRPr="0067670E">
        <w:rPr>
          <w:rFonts w:ascii="Calibri" w:eastAsia="Times New Roman" w:hAnsi="Calibri" w:cs="Calibri"/>
          <w:kern w:val="0"/>
          <w:sz w:val="24"/>
          <w:szCs w:val="24"/>
          <w:lang w:eastAsia="en-CH"/>
          <w14:ligatures w14:val="none"/>
        </w:rPr>
        <w:t>A scheduled review date answers "when will we next discuss this," not "until when is this fit." Those sound adjacent and aren't. The review will happen regardless of whether anything has changed — it's on the calendar because the calendar said so, not because a condition was met that makes the fitness question newly worth asking. Which means the review can arrive, confirm nothing in particular, and get treated as re-proof of fitness simply because a meeting occurred on the appropriate date with the appropriate people in it.</w:t>
      </w:r>
    </w:p>
    <w:p w14:paraId="304F15FA" w14:textId="77777777" w:rsidR="0067670E" w:rsidRPr="0067670E" w:rsidRDefault="0067670E" w:rsidP="0067670E">
      <w:pPr>
        <w:spacing w:before="100" w:beforeAutospacing="1" w:after="100" w:afterAutospacing="1" w:line="276" w:lineRule="auto"/>
        <w:rPr>
          <w:rFonts w:ascii="Calibri" w:eastAsia="Times New Roman" w:hAnsi="Calibri" w:cs="Calibri"/>
          <w:kern w:val="0"/>
          <w:sz w:val="24"/>
          <w:szCs w:val="24"/>
          <w:lang w:eastAsia="en-CH"/>
          <w14:ligatures w14:val="none"/>
        </w:rPr>
      </w:pPr>
      <w:r w:rsidRPr="0067670E">
        <w:rPr>
          <w:rFonts w:ascii="Calibri" w:eastAsia="Times New Roman" w:hAnsi="Calibri" w:cs="Calibri"/>
          <w:kern w:val="0"/>
          <w:sz w:val="24"/>
          <w:szCs w:val="24"/>
          <w:lang w:eastAsia="en-CH"/>
          <w14:ligatures w14:val="none"/>
        </w:rPr>
        <w:t>A real answer to this question isn't a date at all, usually. It's a trigger — a condition specific enough that its absence is also information. Until the workaround becomes the majority path. Until headcount crosses a threshold the method was never designed for. Until the thing it was built to prevent happens anyway. A trigger can go unmet, and an unmet trigger tells you something. A calendar date can't go unmet. It just arrives.</w:t>
      </w:r>
    </w:p>
    <w:p w14:paraId="650ADDCD" w14:textId="77777777" w:rsidR="0067670E" w:rsidRPr="0067670E" w:rsidRDefault="0067670E" w:rsidP="0067670E">
      <w:pPr>
        <w:spacing w:before="100" w:beforeAutospacing="1" w:after="100" w:afterAutospacing="1" w:line="276" w:lineRule="auto"/>
        <w:rPr>
          <w:rFonts w:ascii="Calibri" w:eastAsia="Times New Roman" w:hAnsi="Calibri" w:cs="Calibri"/>
          <w:kern w:val="0"/>
          <w:sz w:val="24"/>
          <w:szCs w:val="24"/>
          <w:lang w:eastAsia="en-CH"/>
          <w14:ligatures w14:val="none"/>
        </w:rPr>
      </w:pPr>
      <w:r w:rsidRPr="0067670E">
        <w:rPr>
          <w:rFonts w:ascii="Calibri" w:eastAsia="Times New Roman" w:hAnsi="Calibri" w:cs="Calibri"/>
          <w:kern w:val="0"/>
          <w:sz w:val="24"/>
          <w:szCs w:val="24"/>
          <w:lang w:eastAsia="en-CH"/>
          <w14:ligatures w14:val="none"/>
        </w:rPr>
        <w:t>This isn't an argument against review cycles — they're useful scaffolding, and plenty of orgs need the discipline of a recurring check. The failure isn't having a date. It's letting the date substitute for the condition, so that the ritual of checking quietly replaces the thing the checking was supposed to verify.</w:t>
      </w:r>
    </w:p>
    <w:p w14:paraId="6CEBF456" w14:textId="77777777" w:rsidR="0067670E" w:rsidRPr="0067670E" w:rsidRDefault="0067670E" w:rsidP="0067670E">
      <w:pPr>
        <w:spacing w:before="100" w:beforeAutospacing="1" w:after="100" w:afterAutospacing="1" w:line="276" w:lineRule="auto"/>
        <w:rPr>
          <w:rFonts w:ascii="Calibri" w:eastAsia="Times New Roman" w:hAnsi="Calibri" w:cs="Calibri"/>
          <w:kern w:val="0"/>
          <w:sz w:val="24"/>
          <w:szCs w:val="24"/>
          <w:lang w:eastAsia="en-CH"/>
          <w14:ligatures w14:val="none"/>
        </w:rPr>
      </w:pPr>
      <w:r w:rsidRPr="0067670E">
        <w:rPr>
          <w:rFonts w:ascii="Calibri" w:eastAsia="Times New Roman" w:hAnsi="Calibri" w:cs="Calibri"/>
          <w:kern w:val="0"/>
          <w:sz w:val="24"/>
          <w:szCs w:val="24"/>
          <w:lang w:eastAsia="en-CH"/>
          <w14:ligatures w14:val="none"/>
        </w:rPr>
        <w:t>---</w:t>
      </w:r>
    </w:p>
    <w:p w14:paraId="3309728A" w14:textId="77777777" w:rsidR="0067670E" w:rsidRPr="0067670E" w:rsidRDefault="0067670E" w:rsidP="0067670E">
      <w:pPr>
        <w:spacing w:before="100" w:beforeAutospacing="1" w:after="100" w:afterAutospacing="1" w:line="276" w:lineRule="auto"/>
        <w:rPr>
          <w:rFonts w:ascii="Calibri" w:eastAsia="Times New Roman" w:hAnsi="Calibri" w:cs="Calibri"/>
          <w:kern w:val="0"/>
          <w:sz w:val="24"/>
          <w:szCs w:val="24"/>
          <w:lang w:eastAsia="en-CH"/>
          <w14:ligatures w14:val="none"/>
        </w:rPr>
      </w:pPr>
      <w:r w:rsidRPr="0067670E">
        <w:rPr>
          <w:rFonts w:ascii="Calibri" w:eastAsia="Times New Roman" w:hAnsi="Calibri" w:cs="Calibri"/>
          <w:b/>
          <w:bCs/>
          <w:kern w:val="0"/>
          <w:sz w:val="24"/>
          <w:szCs w:val="24"/>
          <w:lang w:eastAsia="en-CH"/>
          <w14:ligatures w14:val="none"/>
        </w:rPr>
        <w:t>Hashtags:</w:t>
      </w:r>
      <w:r w:rsidRPr="0067670E">
        <w:rPr>
          <w:rFonts w:ascii="Calibri" w:eastAsia="Times New Roman" w:hAnsi="Calibri" w:cs="Calibri"/>
          <w:kern w:val="0"/>
          <w:sz w:val="24"/>
          <w:szCs w:val="24"/>
          <w:lang w:eastAsia="en-CH"/>
          <w14:ligatures w14:val="none"/>
        </w:rPr>
        <w:t xml:space="preserve"> #AdaptiveFitness #FitnessSequence #GovernanceDesign #OrganizationalDesign #SystemsThinking</w:t>
      </w:r>
    </w:p>
    <w:p w14:paraId="177C0B6D" w14:textId="77777777" w:rsidR="00F07C36" w:rsidRDefault="00F07C36"/>
    <w:sectPr w:rsidR="00F07C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70E"/>
    <w:rsid w:val="0007134D"/>
    <w:rsid w:val="0067670E"/>
    <w:rsid w:val="006B5241"/>
    <w:rsid w:val="00C624B3"/>
    <w:rsid w:val="00F07C36"/>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A6951"/>
  <w15:chartTrackingRefBased/>
  <w15:docId w15:val="{A930560A-6834-4DCE-8B19-5B318D942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67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67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67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67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67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67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67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67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67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7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67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67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67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67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67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67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67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670E"/>
    <w:rPr>
      <w:rFonts w:eastAsiaTheme="majorEastAsia" w:cstheme="majorBidi"/>
      <w:color w:val="272727" w:themeColor="text1" w:themeTint="D8"/>
    </w:rPr>
  </w:style>
  <w:style w:type="paragraph" w:styleId="Title">
    <w:name w:val="Title"/>
    <w:basedOn w:val="Normal"/>
    <w:next w:val="Normal"/>
    <w:link w:val="TitleChar"/>
    <w:uiPriority w:val="10"/>
    <w:qFormat/>
    <w:rsid w:val="006767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67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67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67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670E"/>
    <w:pPr>
      <w:spacing w:before="160"/>
      <w:jc w:val="center"/>
    </w:pPr>
    <w:rPr>
      <w:i/>
      <w:iCs/>
      <w:color w:val="404040" w:themeColor="text1" w:themeTint="BF"/>
    </w:rPr>
  </w:style>
  <w:style w:type="character" w:customStyle="1" w:styleId="QuoteChar">
    <w:name w:val="Quote Char"/>
    <w:basedOn w:val="DefaultParagraphFont"/>
    <w:link w:val="Quote"/>
    <w:uiPriority w:val="29"/>
    <w:rsid w:val="0067670E"/>
    <w:rPr>
      <w:i/>
      <w:iCs/>
      <w:color w:val="404040" w:themeColor="text1" w:themeTint="BF"/>
    </w:rPr>
  </w:style>
  <w:style w:type="paragraph" w:styleId="ListParagraph">
    <w:name w:val="List Paragraph"/>
    <w:basedOn w:val="Normal"/>
    <w:uiPriority w:val="34"/>
    <w:qFormat/>
    <w:rsid w:val="0067670E"/>
    <w:pPr>
      <w:ind w:left="720"/>
      <w:contextualSpacing/>
    </w:pPr>
  </w:style>
  <w:style w:type="character" w:styleId="IntenseEmphasis">
    <w:name w:val="Intense Emphasis"/>
    <w:basedOn w:val="DefaultParagraphFont"/>
    <w:uiPriority w:val="21"/>
    <w:qFormat/>
    <w:rsid w:val="0067670E"/>
    <w:rPr>
      <w:i/>
      <w:iCs/>
      <w:color w:val="0F4761" w:themeColor="accent1" w:themeShade="BF"/>
    </w:rPr>
  </w:style>
  <w:style w:type="paragraph" w:styleId="IntenseQuote">
    <w:name w:val="Intense Quote"/>
    <w:basedOn w:val="Normal"/>
    <w:next w:val="Normal"/>
    <w:link w:val="IntenseQuoteChar"/>
    <w:uiPriority w:val="30"/>
    <w:qFormat/>
    <w:rsid w:val="006767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670E"/>
    <w:rPr>
      <w:i/>
      <w:iCs/>
      <w:color w:val="0F4761" w:themeColor="accent1" w:themeShade="BF"/>
    </w:rPr>
  </w:style>
  <w:style w:type="character" w:styleId="IntenseReference">
    <w:name w:val="Intense Reference"/>
    <w:basedOn w:val="DefaultParagraphFont"/>
    <w:uiPriority w:val="32"/>
    <w:qFormat/>
    <w:rsid w:val="006767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1545</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Aiello</dc:creator>
  <cp:keywords/>
  <dc:description/>
  <cp:lastModifiedBy>Mario Aiello</cp:lastModifiedBy>
  <cp:revision>1</cp:revision>
  <dcterms:created xsi:type="dcterms:W3CDTF">2026-09-13T10:20:00Z</dcterms:created>
  <dcterms:modified xsi:type="dcterms:W3CDTF">2026-09-13T16:27:00Z</dcterms:modified>
</cp:coreProperties>
</file>